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45" w:rsidRDefault="007D7145" w:rsidP="00521C47">
      <w:pPr>
        <w:jc w:val="right"/>
        <w:rPr>
          <w:rFonts w:ascii="Arial" w:hAnsi="Arial" w:cs="Arial"/>
          <w:b/>
          <w:sz w:val="22"/>
          <w:szCs w:val="22"/>
        </w:rPr>
      </w:pPr>
    </w:p>
    <w:p w:rsidR="007D7145" w:rsidRPr="00521C47" w:rsidRDefault="00521C47" w:rsidP="00521C47">
      <w:pPr>
        <w:spacing w:after="24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521C47">
        <w:rPr>
          <w:rFonts w:asciiTheme="minorHAnsi" w:hAnsiTheme="minorHAnsi" w:cstheme="minorHAnsi"/>
          <w:b/>
          <w:sz w:val="26"/>
          <w:szCs w:val="26"/>
        </w:rPr>
        <w:t xml:space="preserve">Community Pharmacy claim form for supply </w:t>
      </w:r>
      <w:r w:rsidR="00BC03B3" w:rsidRPr="00521C47">
        <w:rPr>
          <w:rFonts w:asciiTheme="minorHAnsi" w:hAnsiTheme="minorHAnsi" w:cstheme="minorHAnsi"/>
          <w:b/>
          <w:sz w:val="26"/>
          <w:szCs w:val="26"/>
        </w:rPr>
        <w:t xml:space="preserve">of amantadine, oseltamivir or </w:t>
      </w:r>
      <w:proofErr w:type="spellStart"/>
      <w:r w:rsidR="00BC03B3" w:rsidRPr="00521C47">
        <w:rPr>
          <w:rFonts w:asciiTheme="minorHAnsi" w:hAnsiTheme="minorHAnsi" w:cstheme="minorHAnsi"/>
          <w:b/>
          <w:sz w:val="26"/>
          <w:szCs w:val="26"/>
        </w:rPr>
        <w:t>zanamavir</w:t>
      </w:r>
      <w:proofErr w:type="spellEnd"/>
      <w:r w:rsidR="00BC03B3" w:rsidRPr="00521C47">
        <w:rPr>
          <w:rFonts w:asciiTheme="minorHAnsi" w:hAnsiTheme="minorHAnsi" w:cstheme="minorHAnsi"/>
          <w:b/>
          <w:sz w:val="26"/>
          <w:szCs w:val="26"/>
        </w:rPr>
        <w:t xml:space="preserve"> during out-of-season influenza outbreaks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71"/>
        <w:gridCol w:w="2220"/>
        <w:gridCol w:w="2813"/>
        <w:gridCol w:w="2810"/>
        <w:gridCol w:w="1363"/>
        <w:gridCol w:w="1363"/>
        <w:gridCol w:w="1363"/>
        <w:gridCol w:w="1357"/>
      </w:tblGrid>
      <w:tr w:rsidR="00521C47" w:rsidRPr="007D7145" w:rsidTr="00521C47">
        <w:tc>
          <w:tcPr>
            <w:tcW w:w="436" w:type="pct"/>
          </w:tcPr>
          <w:p w:rsidR="00521C47" w:rsidRPr="00521C47" w:rsidRDefault="00521C47" w:rsidP="007D714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C47">
              <w:rPr>
                <w:rFonts w:asciiTheme="minorHAnsi" w:hAnsiTheme="minorHAnsi" w:cstheme="minorHAnsi"/>
                <w:b/>
                <w:sz w:val="22"/>
                <w:szCs w:val="22"/>
              </w:rPr>
              <w:t>Date of dispensing</w:t>
            </w:r>
          </w:p>
        </w:tc>
        <w:tc>
          <w:tcPr>
            <w:tcW w:w="762" w:type="pct"/>
          </w:tcPr>
          <w:p w:rsidR="00521C47" w:rsidRDefault="00521C47" w:rsidP="007D714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C47">
              <w:rPr>
                <w:rFonts w:asciiTheme="minorHAnsi" w:hAnsiTheme="minorHAnsi" w:cstheme="minorHAnsi"/>
                <w:b/>
                <w:sz w:val="22"/>
                <w:szCs w:val="22"/>
              </w:rPr>
              <w:t>Patient NHS number</w:t>
            </w:r>
            <w:r w:rsidR="003F5B6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D17E2" w:rsidRPr="00521C47" w:rsidRDefault="003F3B2F" w:rsidP="007D714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(if available</w:t>
            </w:r>
            <w:r w:rsidR="003D17E2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966" w:type="pct"/>
          </w:tcPr>
          <w:p w:rsidR="00521C47" w:rsidRPr="00521C47" w:rsidRDefault="00521C47" w:rsidP="00521C4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C47">
              <w:rPr>
                <w:rFonts w:asciiTheme="minorHAnsi" w:hAnsiTheme="minorHAnsi" w:cstheme="minorHAnsi"/>
                <w:b/>
                <w:sz w:val="22"/>
                <w:szCs w:val="22"/>
              </w:rPr>
              <w:t>GP practice of patient</w:t>
            </w:r>
          </w:p>
        </w:tc>
        <w:tc>
          <w:tcPr>
            <w:tcW w:w="965" w:type="pct"/>
          </w:tcPr>
          <w:p w:rsidR="00521C47" w:rsidRPr="00521C47" w:rsidRDefault="00FB0F91" w:rsidP="00521C4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Item and quantity </w:t>
            </w:r>
            <w:r w:rsidR="00521C47" w:rsidRPr="00521C47">
              <w:rPr>
                <w:rFonts w:asciiTheme="minorHAnsi" w:hAnsiTheme="minorHAnsi" w:cstheme="minorHAnsi"/>
                <w:b/>
                <w:sz w:val="22"/>
                <w:szCs w:val="22"/>
              </w:rPr>
              <w:t>supplied</w:t>
            </w:r>
          </w:p>
        </w:tc>
        <w:tc>
          <w:tcPr>
            <w:tcW w:w="468" w:type="pct"/>
          </w:tcPr>
          <w:p w:rsidR="00521C47" w:rsidRPr="00521C47" w:rsidRDefault="00521C47" w:rsidP="00521C4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C47">
              <w:rPr>
                <w:rFonts w:asciiTheme="minorHAnsi" w:hAnsiTheme="minorHAnsi" w:cstheme="minorHAnsi"/>
                <w:b/>
                <w:sz w:val="22"/>
                <w:szCs w:val="22"/>
              </w:rPr>
              <w:t>Cost of drug supplied</w:t>
            </w:r>
          </w:p>
        </w:tc>
        <w:tc>
          <w:tcPr>
            <w:tcW w:w="468" w:type="pct"/>
          </w:tcPr>
          <w:p w:rsidR="00521C47" w:rsidRPr="00521C47" w:rsidRDefault="00521C47" w:rsidP="00521C4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C47">
              <w:rPr>
                <w:rFonts w:asciiTheme="minorHAnsi" w:hAnsiTheme="minorHAnsi" w:cstheme="minorHAnsi"/>
                <w:b/>
                <w:sz w:val="22"/>
                <w:szCs w:val="22"/>
              </w:rPr>
              <w:t>Courier cost (for urgent deliveries)</w:t>
            </w:r>
          </w:p>
        </w:tc>
        <w:tc>
          <w:tcPr>
            <w:tcW w:w="468" w:type="pct"/>
          </w:tcPr>
          <w:p w:rsidR="00521C47" w:rsidRPr="00521C47" w:rsidRDefault="00AD1FC9" w:rsidP="00521C4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Dispensing fee </w:t>
            </w:r>
          </w:p>
        </w:tc>
        <w:tc>
          <w:tcPr>
            <w:tcW w:w="466" w:type="pct"/>
          </w:tcPr>
          <w:p w:rsidR="00521C47" w:rsidRPr="00521C47" w:rsidRDefault="00521C47" w:rsidP="00521C47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1C47">
              <w:rPr>
                <w:rFonts w:asciiTheme="minorHAnsi" w:hAnsiTheme="minorHAnsi" w:cstheme="minorHAnsi"/>
                <w:b/>
                <w:sz w:val="22"/>
                <w:szCs w:val="22"/>
              </w:rPr>
              <w:t>Total cost</w:t>
            </w:r>
          </w:p>
        </w:tc>
      </w:tr>
      <w:tr w:rsidR="00521C47" w:rsidRPr="007D7145" w:rsidTr="00521C47">
        <w:tc>
          <w:tcPr>
            <w:tcW w:w="436" w:type="pct"/>
          </w:tcPr>
          <w:p w:rsidR="00521C47" w:rsidRPr="007D7145" w:rsidRDefault="00521C47" w:rsidP="00FB0F91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762" w:type="pct"/>
          </w:tcPr>
          <w:p w:rsidR="00521C47" w:rsidRPr="007D7145" w:rsidRDefault="00521C47" w:rsidP="00521C4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6" w:type="pct"/>
          </w:tcPr>
          <w:p w:rsidR="00521C47" w:rsidRPr="00FB0F91" w:rsidRDefault="00521C47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</w:tcPr>
          <w:p w:rsidR="00521C47" w:rsidRPr="00FB0F91" w:rsidRDefault="00521C47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521C47" w:rsidRPr="00FB0F91" w:rsidRDefault="00521C47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521C47" w:rsidRPr="00FB0F91" w:rsidRDefault="00521C47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521C47" w:rsidRPr="00FB0F91" w:rsidRDefault="00521C47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6" w:type="pct"/>
          </w:tcPr>
          <w:p w:rsidR="00521C47" w:rsidRPr="00FB0F91" w:rsidRDefault="00521C47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B0F91" w:rsidRPr="007D7145" w:rsidTr="00521C47">
        <w:tc>
          <w:tcPr>
            <w:tcW w:w="436" w:type="pct"/>
          </w:tcPr>
          <w:p w:rsidR="00FB0F91" w:rsidRPr="007D7145" w:rsidRDefault="00FB0F91" w:rsidP="00FB0F91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762" w:type="pct"/>
          </w:tcPr>
          <w:p w:rsidR="00FB0F91" w:rsidRPr="007D7145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B0F91" w:rsidRPr="007D7145" w:rsidTr="00521C47">
        <w:tc>
          <w:tcPr>
            <w:tcW w:w="436" w:type="pct"/>
          </w:tcPr>
          <w:p w:rsidR="00FB0F91" w:rsidRPr="007D7145" w:rsidRDefault="00FB0F91" w:rsidP="00FB0F91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762" w:type="pct"/>
          </w:tcPr>
          <w:p w:rsidR="00FB0F91" w:rsidRPr="007D7145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B0F91" w:rsidRPr="007D7145" w:rsidTr="00521C47">
        <w:tc>
          <w:tcPr>
            <w:tcW w:w="436" w:type="pct"/>
          </w:tcPr>
          <w:p w:rsidR="00FB0F91" w:rsidRPr="007D7145" w:rsidRDefault="00FB0F91" w:rsidP="00FB0F91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762" w:type="pct"/>
          </w:tcPr>
          <w:p w:rsidR="00FB0F91" w:rsidRPr="007D7145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B0F91" w:rsidRPr="007D7145" w:rsidTr="00521C47">
        <w:tc>
          <w:tcPr>
            <w:tcW w:w="436" w:type="pct"/>
          </w:tcPr>
          <w:p w:rsidR="00FB0F91" w:rsidRPr="007D7145" w:rsidRDefault="00FB0F91" w:rsidP="00FB0F91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762" w:type="pct"/>
          </w:tcPr>
          <w:p w:rsidR="00FB0F91" w:rsidRPr="007D7145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B0F91" w:rsidRPr="007D7145" w:rsidTr="00521C47">
        <w:tc>
          <w:tcPr>
            <w:tcW w:w="436" w:type="pct"/>
          </w:tcPr>
          <w:p w:rsidR="00FB0F91" w:rsidRPr="007D7145" w:rsidRDefault="00FB0F91" w:rsidP="00FB0F91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762" w:type="pct"/>
          </w:tcPr>
          <w:p w:rsidR="00FB0F91" w:rsidRPr="007D7145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B0F91" w:rsidRPr="007D7145" w:rsidTr="00521C47">
        <w:tc>
          <w:tcPr>
            <w:tcW w:w="436" w:type="pct"/>
          </w:tcPr>
          <w:p w:rsidR="00FB0F91" w:rsidRPr="007D7145" w:rsidRDefault="00FB0F91" w:rsidP="00FB0F91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762" w:type="pct"/>
          </w:tcPr>
          <w:p w:rsidR="00FB0F91" w:rsidRPr="007D7145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9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B0F91" w:rsidRPr="007D7145" w:rsidTr="00521C47">
        <w:tc>
          <w:tcPr>
            <w:tcW w:w="436" w:type="pct"/>
          </w:tcPr>
          <w:p w:rsidR="00FB0F91" w:rsidRPr="007D7145" w:rsidRDefault="00FB0F91" w:rsidP="00FB0F91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762" w:type="pct"/>
          </w:tcPr>
          <w:p w:rsidR="00FB0F91" w:rsidRPr="007D7145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B0F91" w:rsidRPr="007D7145" w:rsidTr="00521C47">
        <w:tc>
          <w:tcPr>
            <w:tcW w:w="436" w:type="pct"/>
          </w:tcPr>
          <w:p w:rsidR="00FB0F91" w:rsidRPr="007D7145" w:rsidRDefault="00FB0F91" w:rsidP="00FB0F91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762" w:type="pct"/>
          </w:tcPr>
          <w:p w:rsidR="00FB0F91" w:rsidRPr="007D7145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B0F91" w:rsidRPr="007D7145" w:rsidTr="00521C47">
        <w:tc>
          <w:tcPr>
            <w:tcW w:w="436" w:type="pct"/>
          </w:tcPr>
          <w:p w:rsidR="00FB0F91" w:rsidRPr="007D7145" w:rsidRDefault="00FB0F91" w:rsidP="00FB0F91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762" w:type="pct"/>
          </w:tcPr>
          <w:p w:rsidR="00FB0F91" w:rsidRPr="007D7145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="00FB0F91" w:rsidRPr="007D7145" w:rsidTr="00521C47">
        <w:tc>
          <w:tcPr>
            <w:tcW w:w="436" w:type="pct"/>
          </w:tcPr>
          <w:p w:rsidR="00FB0F91" w:rsidRPr="007D7145" w:rsidRDefault="00FB0F91" w:rsidP="00FB0F91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  <w:tc>
          <w:tcPr>
            <w:tcW w:w="762" w:type="pct"/>
          </w:tcPr>
          <w:p w:rsidR="00FB0F91" w:rsidRPr="007D7145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965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8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466" w:type="pct"/>
          </w:tcPr>
          <w:p w:rsidR="00FB0F91" w:rsidRPr="00FB0F91" w:rsidRDefault="00FB0F91" w:rsidP="00FB0F91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521C47" w:rsidRPr="00FB0F91" w:rsidRDefault="00521C4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1"/>
        <w:gridCol w:w="3544"/>
        <w:gridCol w:w="2836"/>
        <w:gridCol w:w="5349"/>
      </w:tblGrid>
      <w:tr w:rsidR="00521C47" w:rsidRPr="007D7145" w:rsidTr="00521C47">
        <w:tc>
          <w:tcPr>
            <w:tcW w:w="972" w:type="pct"/>
          </w:tcPr>
          <w:p w:rsidR="00521C47" w:rsidRPr="007D7145" w:rsidRDefault="00521C47" w:rsidP="00521C4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Pharmacist name (PRINT)</w:t>
            </w:r>
          </w:p>
        </w:tc>
        <w:tc>
          <w:tcPr>
            <w:tcW w:w="1217" w:type="pct"/>
          </w:tcPr>
          <w:p w:rsidR="00521C47" w:rsidRPr="007D7145" w:rsidRDefault="00521C47" w:rsidP="007D7145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74" w:type="pct"/>
          </w:tcPr>
          <w:p w:rsidR="00521C47" w:rsidRPr="007D7145" w:rsidRDefault="00521C47" w:rsidP="00521C4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Pharmacist signature</w:t>
            </w:r>
          </w:p>
        </w:tc>
        <w:tc>
          <w:tcPr>
            <w:tcW w:w="1837" w:type="pct"/>
          </w:tcPr>
          <w:p w:rsidR="00521C47" w:rsidRPr="007D7145" w:rsidRDefault="00521C47" w:rsidP="007D7145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521C47" w:rsidRPr="007D7145" w:rsidTr="00521C47">
        <w:tc>
          <w:tcPr>
            <w:tcW w:w="972" w:type="pct"/>
          </w:tcPr>
          <w:p w:rsidR="00521C47" w:rsidRDefault="00521C47" w:rsidP="00FB0F91">
            <w:pPr>
              <w:spacing w:before="360" w:after="3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Pharmacy address/stamp</w:t>
            </w:r>
          </w:p>
        </w:tc>
        <w:tc>
          <w:tcPr>
            <w:tcW w:w="4028" w:type="pct"/>
            <w:gridSpan w:val="3"/>
          </w:tcPr>
          <w:p w:rsidR="00521C47" w:rsidRPr="007D7145" w:rsidRDefault="00521C47" w:rsidP="007D7145">
            <w:pPr>
              <w:spacing w:before="120" w:after="120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</w:tbl>
    <w:p w:rsidR="00344354" w:rsidRPr="00521C47" w:rsidRDefault="00344354" w:rsidP="00521C47">
      <w:pPr>
        <w:tabs>
          <w:tab w:val="left" w:pos="2760"/>
        </w:tabs>
        <w:rPr>
          <w:rFonts w:asciiTheme="minorHAnsi" w:hAnsiTheme="minorHAnsi" w:cstheme="minorHAnsi"/>
        </w:rPr>
      </w:pPr>
    </w:p>
    <w:sectPr w:rsidR="00344354" w:rsidRPr="00521C47" w:rsidSect="00521C47">
      <w:headerReference w:type="default" r:id="rId6"/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45" w:rsidRDefault="007D7145" w:rsidP="007D7145">
      <w:r>
        <w:separator/>
      </w:r>
    </w:p>
  </w:endnote>
  <w:endnote w:type="continuationSeparator" w:id="0">
    <w:p w:rsidR="007D7145" w:rsidRDefault="007D7145" w:rsidP="007D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145" w:rsidRPr="007D7145" w:rsidRDefault="007D7145">
    <w:pPr>
      <w:pStyle w:val="Footer"/>
      <w:rPr>
        <w:rFonts w:asciiTheme="minorHAnsi" w:hAnsiTheme="minorHAnsi" w:cstheme="minorHAnsi"/>
        <w:sz w:val="20"/>
        <w:szCs w:val="20"/>
      </w:rPr>
    </w:pPr>
    <w:r w:rsidRPr="007D7145">
      <w:rPr>
        <w:rFonts w:asciiTheme="minorHAnsi" w:hAnsiTheme="minorHAnsi" w:cstheme="minorHAnsi"/>
        <w:sz w:val="20"/>
        <w:szCs w:val="20"/>
      </w:rPr>
      <w:t xml:space="preserve">Dorset CCG </w:t>
    </w:r>
    <w:r w:rsidR="00521C47">
      <w:rPr>
        <w:rFonts w:asciiTheme="minorHAnsi" w:hAnsiTheme="minorHAnsi" w:cstheme="minorHAnsi"/>
        <w:sz w:val="20"/>
        <w:szCs w:val="20"/>
      </w:rPr>
      <w:t>Community Pharmacy influenza claim form</w:t>
    </w:r>
  </w:p>
  <w:p w:rsidR="007D7145" w:rsidRPr="007D7145" w:rsidRDefault="00283123">
    <w:pPr>
      <w:pStyle w:val="Foo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V</w:t>
    </w:r>
    <w:r w:rsidR="003D17E2">
      <w:rPr>
        <w:rFonts w:asciiTheme="minorHAnsi" w:hAnsiTheme="minorHAnsi" w:cstheme="minorHAnsi"/>
        <w:sz w:val="20"/>
        <w:szCs w:val="20"/>
      </w:rPr>
      <w:t>3</w:t>
    </w:r>
    <w:r>
      <w:rPr>
        <w:rFonts w:asciiTheme="minorHAnsi" w:hAnsiTheme="minorHAnsi" w:cstheme="minorHAnsi"/>
        <w:sz w:val="20"/>
        <w:szCs w:val="20"/>
      </w:rPr>
      <w:t xml:space="preserve">: </w:t>
    </w:r>
    <w:r w:rsidR="003D17E2">
      <w:rPr>
        <w:rFonts w:asciiTheme="minorHAnsi" w:hAnsiTheme="minorHAnsi" w:cstheme="minorHAnsi"/>
        <w:sz w:val="20"/>
        <w:szCs w:val="20"/>
      </w:rPr>
      <w:t>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45" w:rsidRDefault="007D7145" w:rsidP="007D7145">
      <w:r>
        <w:separator/>
      </w:r>
    </w:p>
  </w:footnote>
  <w:footnote w:type="continuationSeparator" w:id="0">
    <w:p w:rsidR="007D7145" w:rsidRDefault="007D7145" w:rsidP="007D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C47" w:rsidRPr="00521C47" w:rsidRDefault="00521C47" w:rsidP="00521C47">
    <w:pPr>
      <w:pStyle w:val="Header"/>
      <w:jc w:val="right"/>
    </w:pPr>
    <w:r>
      <w:rPr>
        <w:rFonts w:ascii="Arial" w:hAnsi="Arial" w:cs="Arial"/>
        <w:b/>
        <w:noProof/>
        <w:sz w:val="22"/>
        <w:szCs w:val="22"/>
        <w:lang w:eastAsia="en-GB"/>
      </w:rPr>
      <w:drawing>
        <wp:inline distT="0" distB="0" distL="0" distR="0" wp14:anchorId="0CD49930" wp14:editId="530570FF">
          <wp:extent cx="2098597" cy="5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rset CCG statuto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59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34"/>
    <w:rsid w:val="00047C80"/>
    <w:rsid w:val="00171F57"/>
    <w:rsid w:val="002422E3"/>
    <w:rsid w:val="00283123"/>
    <w:rsid w:val="002836EF"/>
    <w:rsid w:val="002C3859"/>
    <w:rsid w:val="00344354"/>
    <w:rsid w:val="0035119F"/>
    <w:rsid w:val="00366514"/>
    <w:rsid w:val="003D17E2"/>
    <w:rsid w:val="003F3B2F"/>
    <w:rsid w:val="003F5B62"/>
    <w:rsid w:val="00521C47"/>
    <w:rsid w:val="006109CD"/>
    <w:rsid w:val="00623E48"/>
    <w:rsid w:val="006545BE"/>
    <w:rsid w:val="007D7145"/>
    <w:rsid w:val="00991B34"/>
    <w:rsid w:val="009A0636"/>
    <w:rsid w:val="00AD1FC9"/>
    <w:rsid w:val="00B6662F"/>
    <w:rsid w:val="00B859B4"/>
    <w:rsid w:val="00BC03B3"/>
    <w:rsid w:val="00C06793"/>
    <w:rsid w:val="00C273AA"/>
    <w:rsid w:val="00CE7CC8"/>
    <w:rsid w:val="00D33FB4"/>
    <w:rsid w:val="00FB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40BA2"/>
  <w15:chartTrackingRefBased/>
  <w15:docId w15:val="{F1F55260-77B8-48EB-86FA-B14AC28F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09C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0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7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45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D71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14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71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1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Specific Direction (PSD)</vt:lpstr>
    </vt:vector>
  </TitlesOfParts>
  <Company>Lancashire Care NHS Foundation Trust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Specific Direction (PSD)</dc:title>
  <dc:subject/>
  <dc:creator>Sheila</dc:creator>
  <cp:keywords/>
  <cp:lastModifiedBy>Charlton, Brian (Dorset CCG)</cp:lastModifiedBy>
  <cp:revision>3</cp:revision>
  <cp:lastPrinted>2013-07-04T12:41:00Z</cp:lastPrinted>
  <dcterms:created xsi:type="dcterms:W3CDTF">2018-10-10T15:06:00Z</dcterms:created>
  <dcterms:modified xsi:type="dcterms:W3CDTF">2018-10-10T15:37:00Z</dcterms:modified>
</cp:coreProperties>
</file>